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DF" w:rsidRPr="00833886" w:rsidRDefault="00270ADF" w:rsidP="00270A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</w:t>
      </w:r>
      <w:r w:rsidRPr="00833886">
        <w:rPr>
          <w:rFonts w:ascii="Times New Roman" w:hAnsi="Times New Roman" w:cs="Times New Roman"/>
          <w:sz w:val="40"/>
          <w:szCs w:val="40"/>
        </w:rPr>
        <w:t xml:space="preserve">első vizsgák rendje a </w:t>
      </w:r>
      <w:r w:rsidRPr="005942B7">
        <w:rPr>
          <w:rFonts w:ascii="Times New Roman" w:hAnsi="Times New Roman" w:cs="Times New Roman"/>
          <w:sz w:val="40"/>
          <w:szCs w:val="40"/>
        </w:rPr>
        <w:t>202</w:t>
      </w:r>
      <w:r w:rsidR="0050104C">
        <w:rPr>
          <w:rFonts w:ascii="Times New Roman" w:hAnsi="Times New Roman" w:cs="Times New Roman"/>
          <w:sz w:val="40"/>
          <w:szCs w:val="40"/>
        </w:rPr>
        <w:t>1</w:t>
      </w:r>
      <w:r w:rsidRPr="005942B7">
        <w:rPr>
          <w:rFonts w:ascii="Times New Roman" w:hAnsi="Times New Roman" w:cs="Times New Roman"/>
          <w:sz w:val="40"/>
          <w:szCs w:val="40"/>
        </w:rPr>
        <w:t>-202</w:t>
      </w:r>
      <w:r w:rsidR="005942B7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-es</w:t>
      </w:r>
      <w:r w:rsidRPr="00833886">
        <w:rPr>
          <w:rFonts w:ascii="Times New Roman" w:hAnsi="Times New Roman" w:cs="Times New Roman"/>
          <w:sz w:val="40"/>
          <w:szCs w:val="40"/>
        </w:rPr>
        <w:t xml:space="preserve"> tanév</w:t>
      </w:r>
      <w:r>
        <w:rPr>
          <w:rFonts w:ascii="Times New Roman" w:hAnsi="Times New Roman" w:cs="Times New Roman"/>
          <w:sz w:val="40"/>
          <w:szCs w:val="40"/>
        </w:rPr>
        <w:t>ben</w:t>
      </w:r>
    </w:p>
    <w:p w:rsidR="00270ADF" w:rsidRDefault="00270ADF" w:rsidP="00270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2515"/>
      </w:tblGrid>
      <w:tr w:rsidR="00270ADF" w:rsidRPr="00526AB0" w:rsidTr="00095D89">
        <w:trPr>
          <w:jc w:val="center"/>
        </w:trPr>
        <w:tc>
          <w:tcPr>
            <w:tcW w:w="9002" w:type="dxa"/>
            <w:gridSpan w:val="4"/>
            <w:vAlign w:val="center"/>
          </w:tcPr>
          <w:p w:rsidR="00270ADF" w:rsidRDefault="00270ADF" w:rsidP="00095D89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BNAG </w:t>
            </w:r>
            <w:r w:rsidR="00F8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BELSŐ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VIZSGÁK</w:t>
            </w:r>
          </w:p>
          <w:p w:rsidR="00270ADF" w:rsidRPr="00526AB0" w:rsidRDefault="00270ADF" w:rsidP="0009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ADF" w:rsidRPr="00526AB0" w:rsidTr="00095D89">
        <w:trPr>
          <w:jc w:val="center"/>
        </w:trPr>
        <w:tc>
          <w:tcPr>
            <w:tcW w:w="1809" w:type="dxa"/>
            <w:vAlign w:val="center"/>
          </w:tcPr>
          <w:p w:rsidR="00270ADF" w:rsidRPr="0050104C" w:rsidRDefault="00270ADF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Vizsgák</w:t>
            </w:r>
          </w:p>
        </w:tc>
        <w:tc>
          <w:tcPr>
            <w:tcW w:w="2835" w:type="dxa"/>
            <w:vAlign w:val="center"/>
          </w:tcPr>
          <w:p w:rsidR="00270ADF" w:rsidRPr="0050104C" w:rsidRDefault="00270ADF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Tantárgyak</w:t>
            </w:r>
          </w:p>
        </w:tc>
        <w:tc>
          <w:tcPr>
            <w:tcW w:w="1843" w:type="dxa"/>
            <w:vAlign w:val="center"/>
          </w:tcPr>
          <w:p w:rsidR="00270ADF" w:rsidRPr="0050104C" w:rsidRDefault="00270ADF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Érintettek</w:t>
            </w:r>
          </w:p>
        </w:tc>
        <w:tc>
          <w:tcPr>
            <w:tcW w:w="2515" w:type="dxa"/>
            <w:vAlign w:val="center"/>
          </w:tcPr>
          <w:p w:rsidR="00270ADF" w:rsidRPr="0050104C" w:rsidRDefault="00270ADF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Felelősök</w:t>
            </w:r>
          </w:p>
        </w:tc>
      </w:tr>
      <w:tr w:rsidR="0050104C" w:rsidRPr="00526AB0" w:rsidTr="00095D89">
        <w:trPr>
          <w:jc w:val="center"/>
        </w:trPr>
        <w:tc>
          <w:tcPr>
            <w:tcW w:w="1809" w:type="dxa"/>
            <w:vMerge w:val="restart"/>
            <w:vAlign w:val="center"/>
          </w:tcPr>
          <w:p w:rsidR="0050104C" w:rsidRPr="00526AB0" w:rsidRDefault="0050104C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b/>
                <w:sz w:val="24"/>
                <w:szCs w:val="24"/>
              </w:rPr>
              <w:t>10-es belső vizsga</w:t>
            </w:r>
          </w:p>
        </w:tc>
        <w:tc>
          <w:tcPr>
            <w:tcW w:w="2835" w:type="dxa"/>
            <w:vAlign w:val="center"/>
          </w:tcPr>
          <w:p w:rsidR="0050104C" w:rsidRPr="00526AB0" w:rsidRDefault="0050104C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magyar (szóbeli)</w:t>
            </w:r>
          </w:p>
        </w:tc>
        <w:tc>
          <w:tcPr>
            <w:tcW w:w="1843" w:type="dxa"/>
            <w:vMerge w:val="restart"/>
            <w:vAlign w:val="center"/>
          </w:tcPr>
          <w:p w:rsidR="0050104C" w:rsidRPr="00526AB0" w:rsidRDefault="0050104C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2515" w:type="dxa"/>
            <w:vAlign w:val="center"/>
          </w:tcPr>
          <w:p w:rsidR="0050104C" w:rsidRPr="00526AB0" w:rsidRDefault="0050104C" w:rsidP="00095D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0104C" w:rsidRPr="00526AB0" w:rsidTr="0050104C">
        <w:trPr>
          <w:trHeight w:val="420"/>
          <w:jc w:val="center"/>
        </w:trPr>
        <w:tc>
          <w:tcPr>
            <w:tcW w:w="1809" w:type="dxa"/>
            <w:vMerge/>
            <w:vAlign w:val="center"/>
          </w:tcPr>
          <w:p w:rsidR="0050104C" w:rsidRPr="00526AB0" w:rsidRDefault="0050104C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104C" w:rsidRPr="00526AB0" w:rsidRDefault="0050104C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(szóbeli)</w:t>
            </w:r>
          </w:p>
        </w:tc>
        <w:tc>
          <w:tcPr>
            <w:tcW w:w="1843" w:type="dxa"/>
            <w:vMerge/>
            <w:vAlign w:val="center"/>
          </w:tcPr>
          <w:p w:rsidR="0050104C" w:rsidRPr="00526AB0" w:rsidRDefault="0050104C" w:rsidP="00095D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0104C" w:rsidRPr="00526AB0" w:rsidRDefault="0050104C" w:rsidP="0009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0104C" w:rsidRPr="00526AB0" w:rsidTr="00095D89">
        <w:trPr>
          <w:trHeight w:val="420"/>
          <w:jc w:val="center"/>
        </w:trPr>
        <w:tc>
          <w:tcPr>
            <w:tcW w:w="1809" w:type="dxa"/>
            <w:vMerge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104C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(írásbeli)</w:t>
            </w:r>
          </w:p>
        </w:tc>
        <w:tc>
          <w:tcPr>
            <w:tcW w:w="1843" w:type="dxa"/>
            <w:vMerge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0104C" w:rsidRPr="00526AB0" w:rsidRDefault="0050104C" w:rsidP="005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0104C" w:rsidRPr="00526AB0" w:rsidTr="00095D89">
        <w:trPr>
          <w:jc w:val="center"/>
        </w:trPr>
        <w:tc>
          <w:tcPr>
            <w:tcW w:w="1809" w:type="dxa"/>
            <w:vMerge w:val="restart"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b/>
                <w:sz w:val="24"/>
                <w:szCs w:val="24"/>
              </w:rPr>
              <w:t>Próbaérettségi</w:t>
            </w:r>
          </w:p>
        </w:tc>
        <w:tc>
          <w:tcPr>
            <w:tcW w:w="2835" w:type="dxa"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matematika (írásbeli)</w:t>
            </w:r>
          </w:p>
        </w:tc>
        <w:tc>
          <w:tcPr>
            <w:tcW w:w="1843" w:type="dxa"/>
            <w:vMerge w:val="restart"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12. évfolyam</w:t>
            </w:r>
          </w:p>
        </w:tc>
        <w:tc>
          <w:tcPr>
            <w:tcW w:w="2515" w:type="dxa"/>
            <w:vAlign w:val="center"/>
          </w:tcPr>
          <w:p w:rsidR="0050104C" w:rsidRPr="00526AB0" w:rsidRDefault="0050104C" w:rsidP="00501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0104C" w:rsidRPr="00526AB0" w:rsidTr="00095D89">
        <w:trPr>
          <w:jc w:val="center"/>
        </w:trPr>
        <w:tc>
          <w:tcPr>
            <w:tcW w:w="1809" w:type="dxa"/>
            <w:vMerge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843" w:type="dxa"/>
            <w:vMerge/>
            <w:vAlign w:val="center"/>
          </w:tcPr>
          <w:p w:rsidR="0050104C" w:rsidRPr="00526AB0" w:rsidRDefault="0050104C" w:rsidP="005010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0104C" w:rsidRPr="00526AB0" w:rsidRDefault="0050104C" w:rsidP="005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0104C" w:rsidRPr="00526AB0" w:rsidTr="00095D89">
        <w:trPr>
          <w:jc w:val="center"/>
        </w:trPr>
        <w:tc>
          <w:tcPr>
            <w:tcW w:w="1809" w:type="dxa"/>
            <w:vMerge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történelem (írásbeli)</w:t>
            </w:r>
          </w:p>
        </w:tc>
        <w:tc>
          <w:tcPr>
            <w:tcW w:w="1843" w:type="dxa"/>
            <w:vMerge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0104C" w:rsidRPr="00526AB0" w:rsidRDefault="0050104C" w:rsidP="005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0104C" w:rsidRPr="00526AB0" w:rsidTr="00095D89">
        <w:trPr>
          <w:trHeight w:val="825"/>
          <w:jc w:val="center"/>
        </w:trPr>
        <w:tc>
          <w:tcPr>
            <w:tcW w:w="1809" w:type="dxa"/>
            <w:vMerge w:val="restart"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b/>
                <w:sz w:val="24"/>
                <w:szCs w:val="24"/>
              </w:rPr>
              <w:t>Nyelvi vizsgák</w:t>
            </w:r>
          </w:p>
        </w:tc>
        <w:tc>
          <w:tcPr>
            <w:tcW w:w="2835" w:type="dxa"/>
            <w:vAlign w:val="center"/>
          </w:tcPr>
          <w:p w:rsidR="0050104C" w:rsidRPr="00526AB0" w:rsidRDefault="0050104C" w:rsidP="00576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angol, német nyelv (írásbeli</w:t>
            </w:r>
            <w:r w:rsidR="0057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és szóbeli)</w:t>
            </w:r>
            <w:r w:rsidR="00576FCE">
              <w:rPr>
                <w:rFonts w:ascii="Times New Roman" w:hAnsi="Times New Roman" w:cs="Times New Roman"/>
                <w:sz w:val="24"/>
                <w:szCs w:val="24"/>
              </w:rPr>
              <w:t xml:space="preserve"> /90perc írás + 30perc magnóhallgatás/</w:t>
            </w:r>
          </w:p>
        </w:tc>
        <w:tc>
          <w:tcPr>
            <w:tcW w:w="1843" w:type="dxa"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</w:p>
        </w:tc>
        <w:tc>
          <w:tcPr>
            <w:tcW w:w="2515" w:type="dxa"/>
            <w:vMerge w:val="restart"/>
            <w:vAlign w:val="center"/>
          </w:tcPr>
          <w:p w:rsidR="0050104C" w:rsidRPr="00526AB0" w:rsidRDefault="0050104C" w:rsidP="00501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Munkaközösség-vezető</w:t>
            </w:r>
          </w:p>
        </w:tc>
      </w:tr>
      <w:tr w:rsidR="0050104C" w:rsidRPr="00526AB0" w:rsidTr="00095D89">
        <w:trPr>
          <w:trHeight w:val="825"/>
          <w:jc w:val="center"/>
        </w:trPr>
        <w:tc>
          <w:tcPr>
            <w:tcW w:w="1809" w:type="dxa"/>
            <w:vMerge/>
            <w:vAlign w:val="center"/>
          </w:tcPr>
          <w:p w:rsidR="0050104C" w:rsidRPr="00526AB0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104C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 xml:space="preserve">idegen nyelv </w:t>
            </w:r>
          </w:p>
          <w:p w:rsidR="0050104C" w:rsidRDefault="0050104C" w:rsidP="00501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="006938EC">
              <w:rPr>
                <w:rFonts w:ascii="Times New Roman" w:hAnsi="Times New Roman" w:cs="Times New Roman"/>
                <w:sz w:val="24"/>
                <w:szCs w:val="24"/>
              </w:rPr>
              <w:t>, német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8EC"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</w:p>
          <w:p w:rsidR="0050104C" w:rsidRPr="00526AB0" w:rsidRDefault="0050104C" w:rsidP="006938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912">
              <w:rPr>
                <w:rFonts w:ascii="Times New Roman" w:hAnsi="Times New Roman" w:cs="Times New Roman"/>
                <w:sz w:val="24"/>
                <w:szCs w:val="24"/>
              </w:rPr>
              <w:t xml:space="preserve">német írásbeli?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  <w:r w:rsidR="00BF29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938EC" w:rsidRPr="00526AB0" w:rsidRDefault="0050104C" w:rsidP="006938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B0">
              <w:rPr>
                <w:rFonts w:ascii="Times New Roman" w:hAnsi="Times New Roman" w:cs="Times New Roman"/>
                <w:sz w:val="24"/>
                <w:szCs w:val="24"/>
              </w:rPr>
              <w:t>11. évfolyam</w:t>
            </w:r>
            <w:r w:rsidR="00693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8EC" w:rsidRPr="006938EC">
              <w:rPr>
                <w:rFonts w:ascii="Times New Roman" w:hAnsi="Times New Roman" w:cs="Times New Roman"/>
                <w:sz w:val="18"/>
                <w:szCs w:val="18"/>
              </w:rPr>
              <w:t>(akik nem tettek</w:t>
            </w:r>
            <w:r w:rsidR="006938EC">
              <w:rPr>
                <w:rFonts w:ascii="Times New Roman" w:hAnsi="Times New Roman" w:cs="Times New Roman"/>
                <w:sz w:val="18"/>
                <w:szCs w:val="18"/>
              </w:rPr>
              <w:t xml:space="preserve"> még</w:t>
            </w:r>
            <w:r w:rsidR="006938EC" w:rsidRPr="006938EC">
              <w:rPr>
                <w:rFonts w:ascii="Times New Roman" w:hAnsi="Times New Roman" w:cs="Times New Roman"/>
                <w:sz w:val="18"/>
                <w:szCs w:val="18"/>
              </w:rPr>
              <w:t xml:space="preserve"> osztályozó vizsgát)</w:t>
            </w:r>
          </w:p>
        </w:tc>
        <w:tc>
          <w:tcPr>
            <w:tcW w:w="2515" w:type="dxa"/>
            <w:vMerge/>
            <w:vAlign w:val="center"/>
          </w:tcPr>
          <w:p w:rsidR="0050104C" w:rsidRPr="00526AB0" w:rsidRDefault="0050104C" w:rsidP="0050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ADF" w:rsidRDefault="00270ADF" w:rsidP="00270AD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EE2" w:rsidRDefault="00F83EE2" w:rsidP="00270AD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0ADF" w:rsidRPr="005942B7" w:rsidRDefault="00270ADF" w:rsidP="00270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2B7">
        <w:rPr>
          <w:rFonts w:ascii="Times New Roman" w:hAnsi="Times New Roman" w:cs="Times New Roman"/>
          <w:sz w:val="28"/>
          <w:szCs w:val="28"/>
        </w:rPr>
        <w:t>A 10-es belső</w:t>
      </w:r>
      <w:r w:rsidR="00576FCE">
        <w:rPr>
          <w:rFonts w:ascii="Times New Roman" w:hAnsi="Times New Roman" w:cs="Times New Roman"/>
          <w:sz w:val="28"/>
          <w:szCs w:val="28"/>
        </w:rPr>
        <w:t xml:space="preserve"> vizsgák, </w:t>
      </w:r>
      <w:r w:rsidRPr="005942B7">
        <w:rPr>
          <w:rFonts w:ascii="Times New Roman" w:hAnsi="Times New Roman" w:cs="Times New Roman"/>
          <w:sz w:val="28"/>
          <w:szCs w:val="28"/>
        </w:rPr>
        <w:t>nyelvi vizsgák</w:t>
      </w:r>
      <w:r w:rsidR="00576FCE">
        <w:rPr>
          <w:rFonts w:ascii="Times New Roman" w:hAnsi="Times New Roman" w:cs="Times New Roman"/>
          <w:sz w:val="28"/>
          <w:szCs w:val="28"/>
        </w:rPr>
        <w:t xml:space="preserve"> és matematika próbaérettségi</w:t>
      </w:r>
      <w:r w:rsidRPr="005942B7">
        <w:rPr>
          <w:rFonts w:ascii="Times New Roman" w:hAnsi="Times New Roman" w:cs="Times New Roman"/>
          <w:sz w:val="28"/>
          <w:szCs w:val="28"/>
        </w:rPr>
        <w:t xml:space="preserve"> időpontja: 202</w:t>
      </w:r>
      <w:r w:rsidR="005942B7" w:rsidRPr="005942B7">
        <w:rPr>
          <w:rFonts w:ascii="Times New Roman" w:hAnsi="Times New Roman" w:cs="Times New Roman"/>
          <w:sz w:val="28"/>
          <w:szCs w:val="28"/>
        </w:rPr>
        <w:t>2</w:t>
      </w:r>
      <w:r w:rsidRPr="005942B7">
        <w:rPr>
          <w:rFonts w:ascii="Times New Roman" w:hAnsi="Times New Roman" w:cs="Times New Roman"/>
          <w:sz w:val="28"/>
          <w:szCs w:val="28"/>
        </w:rPr>
        <w:t xml:space="preserve">. április </w:t>
      </w:r>
      <w:r w:rsidR="005942B7" w:rsidRPr="005942B7">
        <w:rPr>
          <w:rFonts w:ascii="Times New Roman" w:hAnsi="Times New Roman" w:cs="Times New Roman"/>
          <w:sz w:val="28"/>
          <w:szCs w:val="28"/>
        </w:rPr>
        <w:t>11</w:t>
      </w:r>
      <w:r w:rsidRPr="005942B7">
        <w:rPr>
          <w:rFonts w:ascii="Times New Roman" w:hAnsi="Times New Roman" w:cs="Times New Roman"/>
          <w:sz w:val="28"/>
          <w:szCs w:val="28"/>
        </w:rPr>
        <w:t>-</w:t>
      </w:r>
      <w:r w:rsidR="005942B7" w:rsidRPr="005942B7">
        <w:rPr>
          <w:rFonts w:ascii="Times New Roman" w:hAnsi="Times New Roman" w:cs="Times New Roman"/>
          <w:sz w:val="28"/>
          <w:szCs w:val="28"/>
        </w:rPr>
        <w:t>13</w:t>
      </w:r>
      <w:r w:rsidRPr="005942B7">
        <w:rPr>
          <w:rFonts w:ascii="Times New Roman" w:hAnsi="Times New Roman" w:cs="Times New Roman"/>
          <w:sz w:val="28"/>
          <w:szCs w:val="28"/>
        </w:rPr>
        <w:t>.</w:t>
      </w:r>
    </w:p>
    <w:p w:rsidR="006938EC" w:rsidRDefault="00270ADF" w:rsidP="00270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2B7">
        <w:rPr>
          <w:rFonts w:ascii="Times New Roman" w:hAnsi="Times New Roman" w:cs="Times New Roman"/>
          <w:sz w:val="28"/>
          <w:szCs w:val="28"/>
        </w:rPr>
        <w:t>Történelem próbaérettségi: 202</w:t>
      </w:r>
      <w:r w:rsidR="005942B7">
        <w:rPr>
          <w:rFonts w:ascii="Times New Roman" w:hAnsi="Times New Roman" w:cs="Times New Roman"/>
          <w:sz w:val="28"/>
          <w:szCs w:val="28"/>
        </w:rPr>
        <w:t>2</w:t>
      </w:r>
      <w:r w:rsidRPr="005942B7">
        <w:rPr>
          <w:rFonts w:ascii="Times New Roman" w:hAnsi="Times New Roman" w:cs="Times New Roman"/>
          <w:sz w:val="28"/>
          <w:szCs w:val="28"/>
        </w:rPr>
        <w:t>. március 1</w:t>
      </w:r>
      <w:r w:rsidR="005942B7">
        <w:rPr>
          <w:rFonts w:ascii="Times New Roman" w:hAnsi="Times New Roman" w:cs="Times New Roman"/>
          <w:sz w:val="28"/>
          <w:szCs w:val="28"/>
        </w:rPr>
        <w:t>6</w:t>
      </w:r>
      <w:r w:rsidRPr="005942B7">
        <w:rPr>
          <w:rFonts w:ascii="Times New Roman" w:hAnsi="Times New Roman" w:cs="Times New Roman"/>
          <w:sz w:val="28"/>
          <w:szCs w:val="28"/>
        </w:rPr>
        <w:t>.</w:t>
      </w:r>
      <w:r w:rsidR="005942B7">
        <w:rPr>
          <w:rFonts w:ascii="Times New Roman" w:hAnsi="Times New Roman" w:cs="Times New Roman"/>
          <w:sz w:val="28"/>
          <w:szCs w:val="28"/>
        </w:rPr>
        <w:t xml:space="preserve"> délután </w:t>
      </w:r>
    </w:p>
    <w:p w:rsidR="00270ADF" w:rsidRPr="005942B7" w:rsidRDefault="00270ADF" w:rsidP="00270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2B7">
        <w:rPr>
          <w:rFonts w:ascii="Times New Roman" w:hAnsi="Times New Roman" w:cs="Times New Roman"/>
          <w:sz w:val="28"/>
          <w:szCs w:val="28"/>
        </w:rPr>
        <w:t>Testnevelés próbaérettségi: 202</w:t>
      </w:r>
      <w:r w:rsidR="005942B7">
        <w:rPr>
          <w:rFonts w:ascii="Times New Roman" w:hAnsi="Times New Roman" w:cs="Times New Roman"/>
          <w:sz w:val="28"/>
          <w:szCs w:val="28"/>
        </w:rPr>
        <w:t>2</w:t>
      </w:r>
      <w:r w:rsidRPr="005942B7">
        <w:rPr>
          <w:rFonts w:ascii="Times New Roman" w:hAnsi="Times New Roman" w:cs="Times New Roman"/>
          <w:sz w:val="28"/>
          <w:szCs w:val="28"/>
        </w:rPr>
        <w:t>. március 1</w:t>
      </w:r>
      <w:r w:rsidR="005942B7">
        <w:rPr>
          <w:rFonts w:ascii="Times New Roman" w:hAnsi="Times New Roman" w:cs="Times New Roman"/>
          <w:sz w:val="28"/>
          <w:szCs w:val="28"/>
        </w:rPr>
        <w:t>0</w:t>
      </w:r>
      <w:r w:rsidRPr="005942B7">
        <w:rPr>
          <w:rFonts w:ascii="Times New Roman" w:hAnsi="Times New Roman" w:cs="Times New Roman"/>
          <w:sz w:val="28"/>
          <w:szCs w:val="28"/>
        </w:rPr>
        <w:t>.</w:t>
      </w:r>
      <w:r w:rsidR="005942B7">
        <w:rPr>
          <w:rFonts w:ascii="Times New Roman" w:hAnsi="Times New Roman" w:cs="Times New Roman"/>
          <w:sz w:val="28"/>
          <w:szCs w:val="28"/>
        </w:rPr>
        <w:t xml:space="preserve"> délután.</w:t>
      </w:r>
    </w:p>
    <w:p w:rsidR="00270ADF" w:rsidRDefault="00270ADF"/>
    <w:sectPr w:rsidR="00270ADF" w:rsidSect="00F83EE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DF"/>
    <w:rsid w:val="001C157D"/>
    <w:rsid w:val="00270ADF"/>
    <w:rsid w:val="0047023B"/>
    <w:rsid w:val="0050104C"/>
    <w:rsid w:val="00576FCE"/>
    <w:rsid w:val="005942B7"/>
    <w:rsid w:val="006938EC"/>
    <w:rsid w:val="00BF2912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1688"/>
  <w15:chartTrackingRefBased/>
  <w15:docId w15:val="{12C59166-3551-4C40-866A-18187EF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ADF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4702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4702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7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47023B"/>
    <w:rPr>
      <w:rFonts w:ascii="Times New Roman" w:eastAsia="Times New Roman" w:hAnsi="Times New Roman" w:cs="Times New Roman"/>
      <w:sz w:val="27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023B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39"/>
    <w:rsid w:val="00270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0591-2CF7-4289-8843-473CEF18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Andrea</cp:lastModifiedBy>
  <cp:revision>4</cp:revision>
  <dcterms:created xsi:type="dcterms:W3CDTF">2020-11-10T11:34:00Z</dcterms:created>
  <dcterms:modified xsi:type="dcterms:W3CDTF">2022-01-14T12:26:00Z</dcterms:modified>
</cp:coreProperties>
</file>